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456F" w14:textId="3FC9494B" w:rsidR="001D6951" w:rsidRDefault="00BE5E79" w:rsidP="00851E83">
      <w:pPr>
        <w:spacing w:line="240" w:lineRule="auto"/>
        <w:jc w:val="center"/>
        <w:rPr>
          <w:rFonts w:ascii="Century Gothic" w:eastAsia="Century Gothic" w:hAnsi="Century Gothic" w:cs="Calibri"/>
          <w:b/>
          <w:sz w:val="28"/>
          <w:szCs w:val="28"/>
        </w:rPr>
      </w:pPr>
      <w:r>
        <w:rPr>
          <w:rFonts w:ascii="Century Gothic" w:eastAsia="Century Gothic" w:hAnsi="Century Gothic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8DC7" wp14:editId="575394A2">
                <wp:simplePos x="0" y="0"/>
                <wp:positionH relativeFrom="column">
                  <wp:posOffset>5311140</wp:posOffset>
                </wp:positionH>
                <wp:positionV relativeFrom="paragraph">
                  <wp:posOffset>30480</wp:posOffset>
                </wp:positionV>
                <wp:extent cx="830580" cy="693420"/>
                <wp:effectExtent l="0" t="0" r="26670" b="11430"/>
                <wp:wrapNone/>
                <wp:docPr id="21048920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15707" w14:textId="1532D823" w:rsidR="00BE5E79" w:rsidRDefault="00BE5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A6F6F" wp14:editId="6389D2B8">
                                  <wp:extent cx="580390" cy="580390"/>
                                  <wp:effectExtent l="0" t="0" r="0" b="0"/>
                                  <wp:docPr id="3" name="Picture 2" descr="Bell Park Academic (@bellprk) /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ll Park Academic (@bellprk) /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90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8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2pt;margin-top:2.4pt;width:65.4pt;height:5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" fillcolor="white [3201]" strokeweight=".5pt">
                <v:textbox>
                  <w:txbxContent>
                    <w:p w14:paraId="70A15707" w14:textId="1532D823" w:rsidR="00BE5E79" w:rsidRDefault="00BE5E79">
                      <w:r>
                        <w:rPr>
                          <w:noProof/>
                        </w:rPr>
                        <w:drawing>
                          <wp:inline distT="0" distB="0" distL="0" distR="0" wp14:anchorId="5A9A6F6F" wp14:editId="6389D2B8">
                            <wp:extent cx="580390" cy="580390"/>
                            <wp:effectExtent l="0" t="0" r="0" b="0"/>
                            <wp:docPr id="3" name="Picture 2" descr="Bell Park Academic (@bellprk) /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ll Park Academic (@bellprk) /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90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951">
        <w:rPr>
          <w:rFonts w:ascii="Century Gothic" w:eastAsia="Century Gothic" w:hAnsi="Century Gothic" w:cs="Calibri"/>
          <w:b/>
          <w:sz w:val="28"/>
          <w:szCs w:val="28"/>
        </w:rPr>
        <w:t xml:space="preserve">Bell Park Academic Center </w:t>
      </w:r>
    </w:p>
    <w:p w14:paraId="0552AA15" w14:textId="412D3F80" w:rsidR="002B6737" w:rsidRPr="001D6951" w:rsidRDefault="00276D0D" w:rsidP="001D6951">
      <w:pPr>
        <w:spacing w:line="240" w:lineRule="auto"/>
        <w:jc w:val="center"/>
        <w:rPr>
          <w:rFonts w:ascii="Century Gothic" w:eastAsia="Century Gothic" w:hAnsi="Century Gothic" w:cs="Calibri"/>
          <w:b/>
          <w:sz w:val="28"/>
          <w:szCs w:val="28"/>
          <w:u w:val="single"/>
        </w:rPr>
        <w:sectPr w:rsidR="002B6737" w:rsidRPr="001D6951" w:rsidSect="00BE5E79">
          <w:pgSz w:w="12240" w:h="15840"/>
          <w:pgMar w:top="720" w:right="720" w:bottom="720" w:left="720" w:header="706" w:footer="706" w:gutter="0"/>
          <w:pgBorders w:offsetFrom="page">
            <w:top w:val="handmade1" w:sz="30" w:space="24" w:color="auto"/>
            <w:left w:val="handmade1" w:sz="30" w:space="24" w:color="auto"/>
            <w:bottom w:val="handmade1" w:sz="30" w:space="24" w:color="auto"/>
            <w:right w:val="handmade1" w:sz="30" w:space="24" w:color="auto"/>
          </w:pgBorders>
          <w:pgNumType w:start="1"/>
          <w:cols w:space="720"/>
        </w:sectPr>
      </w:pPr>
      <w:r w:rsidRPr="0025648E">
        <w:rPr>
          <w:rFonts w:ascii="Century Gothic" w:eastAsia="Century Gothic" w:hAnsi="Century Gothic" w:cs="Calibri"/>
          <w:b/>
          <w:sz w:val="28"/>
          <w:szCs w:val="28"/>
        </w:rPr>
        <w:t>Grade 2</w:t>
      </w:r>
      <w:r w:rsidR="00114C54" w:rsidRPr="0025648E">
        <w:rPr>
          <w:rFonts w:ascii="Century Gothic" w:eastAsia="Century Gothic" w:hAnsi="Century Gothic" w:cs="Calibri"/>
          <w:b/>
          <w:sz w:val="28"/>
          <w:szCs w:val="28"/>
        </w:rPr>
        <w:t xml:space="preserve"> School Supply List 20</w:t>
      </w:r>
      <w:r w:rsidRPr="0025648E">
        <w:rPr>
          <w:rFonts w:ascii="Century Gothic" w:eastAsia="Century Gothic" w:hAnsi="Century Gothic" w:cs="Calibri"/>
          <w:b/>
          <w:sz w:val="28"/>
          <w:szCs w:val="28"/>
        </w:rPr>
        <w:t>2</w:t>
      </w:r>
      <w:r w:rsidR="001D6951">
        <w:rPr>
          <w:rFonts w:ascii="Century Gothic" w:eastAsia="Century Gothic" w:hAnsi="Century Gothic" w:cs="Calibri"/>
          <w:b/>
          <w:sz w:val="28"/>
          <w:szCs w:val="28"/>
        </w:rPr>
        <w:t>3</w:t>
      </w:r>
      <w:r w:rsidR="00BE5E79" w:rsidRPr="00BE5E79">
        <w:rPr>
          <w:noProof/>
        </w:rPr>
        <w:t xml:space="preserve"> </w:t>
      </w:r>
    </w:p>
    <w:p w14:paraId="761A0A8B" w14:textId="77777777" w:rsidR="002B6737" w:rsidRPr="0025648E" w:rsidRDefault="002B6737">
      <w:pPr>
        <w:spacing w:after="0"/>
        <w:rPr>
          <w:rFonts w:ascii="Century Gothic" w:eastAsia="Century Gothic" w:hAnsi="Century Gothic" w:cs="Calibri"/>
          <w:b/>
          <w:sz w:val="28"/>
          <w:szCs w:val="28"/>
        </w:rPr>
        <w:sectPr w:rsidR="002B6737" w:rsidRPr="0025648E" w:rsidSect="00BE5E79">
          <w:type w:val="continuous"/>
          <w:pgSz w:w="12240" w:h="15840"/>
          <w:pgMar w:top="720" w:right="720" w:bottom="720" w:left="720" w:header="706" w:footer="706" w:gutter="0"/>
          <w:pgBorders w:offsetFrom="page">
            <w:top w:val="handmade1" w:sz="30" w:space="24" w:color="auto"/>
            <w:left w:val="handmade1" w:sz="30" w:space="24" w:color="auto"/>
            <w:bottom w:val="handmade1" w:sz="30" w:space="24" w:color="auto"/>
            <w:right w:val="handmade1" w:sz="30" w:space="24" w:color="auto"/>
          </w:pgBorders>
          <w:pgNumType w:start="1"/>
          <w:cols w:num="2" w:space="720"/>
        </w:sectPr>
      </w:pP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273DDA" w14:paraId="13B7F37C" w14:textId="77777777" w:rsidTr="00BE5E79">
        <w:tc>
          <w:tcPr>
            <w:tcW w:w="5386" w:type="dxa"/>
          </w:tcPr>
          <w:p w14:paraId="2E88D401" w14:textId="1A1D6B0C" w:rsidR="00273DDA" w:rsidRPr="00273DDA" w:rsidRDefault="00273DDA" w:rsidP="002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4 duo-tangs (1 </w:t>
            </w:r>
            <w:r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of each color- </w:t>
            </w: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>blue, yellow, green, black)</w:t>
            </w:r>
          </w:p>
        </w:tc>
        <w:tc>
          <w:tcPr>
            <w:tcW w:w="4962" w:type="dxa"/>
          </w:tcPr>
          <w:p w14:paraId="5239EFF9" w14:textId="32EB75BF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1 whiteboard eraser (a rag or clean sock is fine)</w:t>
            </w:r>
          </w:p>
        </w:tc>
      </w:tr>
      <w:tr w:rsidR="00273DDA" w14:paraId="1C3F8386" w14:textId="77777777" w:rsidTr="00BE5E79">
        <w:tc>
          <w:tcPr>
            <w:tcW w:w="5386" w:type="dxa"/>
          </w:tcPr>
          <w:p w14:paraId="13048F3A" w14:textId="5B7E5F5D" w:rsidR="00273DDA" w:rsidRPr="00273DDA" w:rsidRDefault="00273DDA" w:rsidP="002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>3</w:t>
            </w:r>
            <w:r w:rsidRPr="0025648E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plastic pocket folders </w:t>
            </w:r>
          </w:p>
        </w:tc>
        <w:tc>
          <w:tcPr>
            <w:tcW w:w="4962" w:type="dxa"/>
          </w:tcPr>
          <w:p w14:paraId="30F759DF" w14:textId="74A1886A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3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</w:t>
            </w: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l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arge or 6 small glue sticks</w:t>
            </w:r>
          </w:p>
        </w:tc>
      </w:tr>
      <w:tr w:rsidR="00273DDA" w14:paraId="4376306F" w14:textId="77777777" w:rsidTr="00BE5E79">
        <w:tc>
          <w:tcPr>
            <w:tcW w:w="5386" w:type="dxa"/>
          </w:tcPr>
          <w:p w14:paraId="4BA57868" w14:textId="3175D19B" w:rsidR="00273DDA" w:rsidRPr="00273DDA" w:rsidRDefault="00273DDA" w:rsidP="002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25648E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1 pkg. of </w:t>
            </w:r>
            <w:proofErr w:type="spellStart"/>
            <w:r w:rsidR="001D6951" w:rsidRPr="0025648E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Hilroy</w:t>
            </w:r>
            <w:proofErr w:type="spellEnd"/>
            <w:r w:rsidR="001D6951" w:rsidRPr="0025648E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</w:t>
            </w:r>
            <w:r w:rsidRPr="0025648E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exercise scribblers (no coil bindings)</w:t>
            </w:r>
          </w:p>
        </w:tc>
        <w:tc>
          <w:tcPr>
            <w:tcW w:w="4962" w:type="dxa"/>
          </w:tcPr>
          <w:p w14:paraId="2609079F" w14:textId="1D7211E2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2 pkg of 4 whiteboard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markers for use with personal whiteboard</w:t>
            </w:r>
          </w:p>
        </w:tc>
      </w:tr>
      <w:tr w:rsidR="00273DDA" w14:paraId="7B248081" w14:textId="77777777" w:rsidTr="00BE5E79">
        <w:tc>
          <w:tcPr>
            <w:tcW w:w="5386" w:type="dxa"/>
          </w:tcPr>
          <w:p w14:paraId="282CEBB7" w14:textId="0FF701C0" w:rsidR="00273DDA" w:rsidRPr="00273DDA" w:rsidRDefault="00273DDA" w:rsidP="002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cs="Calibri"/>
                <w:sz w:val="28"/>
                <w:szCs w:val="28"/>
              </w:rPr>
            </w:pP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2 </w:t>
            </w:r>
            <w:proofErr w:type="spellStart"/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>Hilroy</w:t>
            </w:r>
            <w:proofErr w:type="spellEnd"/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 72</w:t>
            </w:r>
            <w:r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 pg.</w:t>
            </w: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alibri"/>
                <w:sz w:val="28"/>
                <w:szCs w:val="28"/>
              </w:rPr>
              <w:t>y</w:t>
            </w: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ellow </w:t>
            </w:r>
            <w:r>
              <w:rPr>
                <w:rFonts w:ascii="Century Gothic" w:eastAsia="Century Gothic" w:hAnsi="Century Gothic" w:cs="Calibri"/>
                <w:sz w:val="28"/>
                <w:szCs w:val="28"/>
              </w:rPr>
              <w:t>e</w:t>
            </w: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xercise </w:t>
            </w:r>
            <w:r>
              <w:rPr>
                <w:rFonts w:ascii="Century Gothic" w:eastAsia="Century Gothic" w:hAnsi="Century Gothic" w:cs="Calibri"/>
                <w:sz w:val="28"/>
                <w:szCs w:val="28"/>
              </w:rPr>
              <w:t>s</w:t>
            </w:r>
            <w:r w:rsidRPr="0025648E">
              <w:rPr>
                <w:rFonts w:ascii="Century Gothic" w:eastAsia="Century Gothic" w:hAnsi="Century Gothic" w:cs="Calibri"/>
                <w:sz w:val="28"/>
                <w:szCs w:val="28"/>
              </w:rPr>
              <w:t>cribbler ½ plain ½ lined.</w:t>
            </w:r>
          </w:p>
        </w:tc>
        <w:tc>
          <w:tcPr>
            <w:tcW w:w="4962" w:type="dxa"/>
          </w:tcPr>
          <w:p w14:paraId="02B5EE93" w14:textId="77777777" w:rsidR="001D6951" w:rsidRDefault="001D6951" w:rsidP="001D6951">
            <w:pP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1 pair of scissors</w:t>
            </w:r>
          </w:p>
          <w:p w14:paraId="5E5B99B4" w14:textId="4A99512C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</w:p>
        </w:tc>
      </w:tr>
      <w:tr w:rsidR="00273DDA" w14:paraId="088D9E32" w14:textId="77777777" w:rsidTr="00BE5E79">
        <w:tc>
          <w:tcPr>
            <w:tcW w:w="5386" w:type="dxa"/>
          </w:tcPr>
          <w:p w14:paraId="4262C734" w14:textId="257BFBBE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79027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2 boxes of 24 </w:t>
            </w:r>
            <w:r w:rsidRPr="00790279">
              <w:rPr>
                <w:rFonts w:ascii="Century Gothic" w:eastAsia="Century Gothic" w:hAnsi="Century Gothic" w:cs="Calibri"/>
                <w:sz w:val="28"/>
                <w:szCs w:val="28"/>
              </w:rPr>
              <w:t>crayons</w:t>
            </w:r>
            <w:r w:rsidRPr="0079027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14:paraId="6280F6EC" w14:textId="381773B8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4 pkg of quality 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HB pencils </w:t>
            </w:r>
          </w:p>
        </w:tc>
      </w:tr>
      <w:tr w:rsidR="00273DDA" w14:paraId="453D06CA" w14:textId="77777777" w:rsidTr="00BE5E79">
        <w:tc>
          <w:tcPr>
            <w:tcW w:w="5386" w:type="dxa"/>
          </w:tcPr>
          <w:p w14:paraId="3BFA8B34" w14:textId="20756C36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790279">
              <w:rPr>
                <w:rFonts w:ascii="Century Gothic" w:eastAsia="Century Gothic" w:hAnsi="Century Gothic" w:cs="Calibri"/>
                <w:sz w:val="28"/>
                <w:szCs w:val="28"/>
              </w:rPr>
              <w:t>1 pkg of colored pencils</w:t>
            </w:r>
          </w:p>
        </w:tc>
        <w:tc>
          <w:tcPr>
            <w:tcW w:w="4962" w:type="dxa"/>
          </w:tcPr>
          <w:p w14:paraId="15BB15B9" w14:textId="76BF2AEA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BE5E79">
              <w:rPr>
                <w:rFonts w:ascii="Century Gothic" w:eastAsia="Century Gothic" w:hAnsi="Century Gothic" w:cs="Calibri"/>
                <w:bCs/>
                <w:color w:val="000000"/>
                <w:sz w:val="28"/>
                <w:szCs w:val="28"/>
              </w:rPr>
              <w:t>1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pencil box/container for supplies </w:t>
            </w:r>
          </w:p>
        </w:tc>
      </w:tr>
      <w:tr w:rsidR="00273DDA" w14:paraId="2EDF655D" w14:textId="77777777" w:rsidTr="00BE5E79">
        <w:tc>
          <w:tcPr>
            <w:tcW w:w="5386" w:type="dxa"/>
          </w:tcPr>
          <w:p w14:paraId="513A5025" w14:textId="5E9AB89F" w:rsidR="00273DDA" w:rsidRPr="00273DDA" w:rsidRDefault="00273DDA" w:rsidP="00273DDA">
            <w:pP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79027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1 pkg of regular markers</w:t>
            </w:r>
          </w:p>
        </w:tc>
        <w:tc>
          <w:tcPr>
            <w:tcW w:w="4962" w:type="dxa"/>
          </w:tcPr>
          <w:p w14:paraId="45217056" w14:textId="1F74CAF4" w:rsidR="00273DDA" w:rsidRDefault="00273DDA" w:rsidP="00273DDA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2</w:t>
            </w:r>
            <w:r w:rsidRPr="002D7F0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white erasers</w:t>
            </w:r>
          </w:p>
        </w:tc>
      </w:tr>
      <w:tr w:rsidR="001D6951" w14:paraId="5E5D8020" w14:textId="77777777" w:rsidTr="00BE5E79">
        <w:tc>
          <w:tcPr>
            <w:tcW w:w="5386" w:type="dxa"/>
          </w:tcPr>
          <w:p w14:paraId="4B407D9F" w14:textId="188F235D" w:rsidR="001D6951" w:rsidRDefault="001D6951" w:rsidP="001D6951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790279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2 black Sharpies</w:t>
            </w:r>
          </w:p>
        </w:tc>
        <w:tc>
          <w:tcPr>
            <w:tcW w:w="4962" w:type="dxa"/>
          </w:tcPr>
          <w:p w14:paraId="042018A1" w14:textId="296711C8" w:rsidR="001D6951" w:rsidRDefault="001D6951" w:rsidP="001D6951">
            <w:pPr>
              <w:rPr>
                <w:rFonts w:ascii="Century Gothic" w:eastAsia="Century Gothic" w:hAnsi="Century Gothic" w:cs="Calibri"/>
                <w:b/>
                <w:sz w:val="28"/>
                <w:szCs w:val="28"/>
              </w:rPr>
            </w:pPr>
            <w:r w:rsidRPr="00BF62FA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>1 zippered</w:t>
            </w:r>
            <w:r w:rsidRPr="00BF62FA">
              <w:rPr>
                <w:rFonts w:ascii="Century Gothic" w:eastAsia="Century Gothic" w:hAnsi="Century Gothic" w:cs="Calibri"/>
                <w:sz w:val="28"/>
                <w:szCs w:val="28"/>
              </w:rPr>
              <w:t xml:space="preserve"> courier bag </w:t>
            </w:r>
          </w:p>
        </w:tc>
      </w:tr>
      <w:tr w:rsidR="001D6951" w14:paraId="659454AB" w14:textId="77777777" w:rsidTr="00BE5E79">
        <w:tc>
          <w:tcPr>
            <w:tcW w:w="5386" w:type="dxa"/>
          </w:tcPr>
          <w:p w14:paraId="02554C46" w14:textId="17A6E269" w:rsidR="001D6951" w:rsidRPr="00273DDA" w:rsidRDefault="001D6951" w:rsidP="001D6951">
            <w:r w:rsidRPr="002D7F09">
              <w:rPr>
                <w:rFonts w:ascii="Century Gothic" w:eastAsia="Century Gothic" w:hAnsi="Century Gothic" w:cs="Calibri"/>
                <w:sz w:val="28"/>
                <w:szCs w:val="28"/>
              </w:rPr>
              <w:t>1 pencil sharpener (with attached container)</w:t>
            </w:r>
          </w:p>
        </w:tc>
        <w:tc>
          <w:tcPr>
            <w:tcW w:w="4962" w:type="dxa"/>
          </w:tcPr>
          <w:p w14:paraId="1D5BCB56" w14:textId="5E920CD4" w:rsidR="001D6951" w:rsidRPr="002D7F09" w:rsidRDefault="001D6951" w:rsidP="001D6951">
            <w:pPr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</w:pPr>
            <w:r w:rsidRPr="00BF62FA">
              <w:rPr>
                <w:rFonts w:ascii="Century Gothic" w:eastAsia="Century Gothic" w:hAnsi="Century Gothic" w:cs="Calibri"/>
                <w:b/>
                <w:color w:val="000000"/>
                <w:sz w:val="28"/>
                <w:szCs w:val="28"/>
              </w:rPr>
              <w:t>For Phys. Ed.</w:t>
            </w:r>
            <w:r w:rsidRPr="00BF62FA">
              <w:rPr>
                <w:rFonts w:ascii="Century Gothic" w:eastAsia="Century Gothic" w:hAnsi="Century Gothic" w:cs="Calibri"/>
                <w:color w:val="000000"/>
                <w:sz w:val="28"/>
                <w:szCs w:val="28"/>
              </w:rPr>
              <w:t xml:space="preserve"> 1 Pair of sneakers (for indoor use, to be left at school)</w:t>
            </w:r>
          </w:p>
        </w:tc>
      </w:tr>
    </w:tbl>
    <w:p w14:paraId="7DCA8D0C" w14:textId="77777777" w:rsidR="00BE5E79" w:rsidRDefault="00BE5E79">
      <w:pPr>
        <w:spacing w:after="0"/>
        <w:rPr>
          <w:rFonts w:ascii="Century Gothic" w:eastAsia="Century Gothic" w:hAnsi="Century Gothic" w:cs="Calibri"/>
          <w:b/>
          <w:sz w:val="28"/>
          <w:szCs w:val="28"/>
        </w:rPr>
      </w:pPr>
    </w:p>
    <w:p w14:paraId="0161818E" w14:textId="137800FC" w:rsidR="00273DDA" w:rsidRPr="0025648E" w:rsidRDefault="00114C54">
      <w:pPr>
        <w:spacing w:after="0"/>
        <w:rPr>
          <w:rFonts w:ascii="Century Gothic" w:eastAsia="Century Gothic" w:hAnsi="Century Gothic" w:cs="Calibri"/>
          <w:b/>
          <w:sz w:val="28"/>
          <w:szCs w:val="28"/>
        </w:rPr>
      </w:pPr>
      <w:r w:rsidRPr="0025648E">
        <w:rPr>
          <w:rFonts w:ascii="Century Gothic" w:eastAsia="Century Gothic" w:hAnsi="Century Gothic" w:cs="Calibri"/>
          <w:b/>
          <w:sz w:val="28"/>
          <w:szCs w:val="28"/>
        </w:rPr>
        <w:t>Optional:</w:t>
      </w:r>
    </w:p>
    <w:p w14:paraId="640E562C" w14:textId="123F838C" w:rsidR="005F7775" w:rsidRPr="0025648E" w:rsidRDefault="00114C54" w:rsidP="005F7775">
      <w:pPr>
        <w:spacing w:after="0"/>
        <w:ind w:left="709"/>
        <w:rPr>
          <w:rFonts w:ascii="Century Gothic" w:eastAsia="Century Gothic" w:hAnsi="Century Gothic" w:cs="Calibri"/>
          <w:sz w:val="28"/>
          <w:szCs w:val="28"/>
        </w:rPr>
      </w:pPr>
      <w:r w:rsidRPr="0025648E">
        <w:rPr>
          <w:rFonts w:ascii="Century Gothic" w:eastAsia="Century Gothic" w:hAnsi="Century Gothic" w:cs="Calibri"/>
          <w:sz w:val="28"/>
          <w:szCs w:val="28"/>
        </w:rPr>
        <w:t xml:space="preserve">2 </w:t>
      </w:r>
      <w:r w:rsidR="00B237B7">
        <w:rPr>
          <w:rFonts w:ascii="Century Gothic" w:eastAsia="Century Gothic" w:hAnsi="Century Gothic" w:cs="Calibri"/>
          <w:sz w:val="28"/>
          <w:szCs w:val="28"/>
        </w:rPr>
        <w:t>b</w:t>
      </w:r>
      <w:r w:rsidRPr="0025648E">
        <w:rPr>
          <w:rFonts w:ascii="Century Gothic" w:eastAsia="Century Gothic" w:hAnsi="Century Gothic" w:cs="Calibri"/>
          <w:sz w:val="28"/>
          <w:szCs w:val="28"/>
        </w:rPr>
        <w:t>oxes of tissue</w:t>
      </w:r>
    </w:p>
    <w:p w14:paraId="150CBAB1" w14:textId="2BDFE7CF" w:rsidR="00647A3D" w:rsidRPr="0025648E" w:rsidRDefault="00114C54">
      <w:pPr>
        <w:spacing w:after="0"/>
        <w:ind w:left="709"/>
        <w:rPr>
          <w:rFonts w:ascii="Century Gothic" w:eastAsia="Century Gothic" w:hAnsi="Century Gothic" w:cs="Calibri"/>
          <w:sz w:val="28"/>
          <w:szCs w:val="28"/>
        </w:rPr>
      </w:pPr>
      <w:r w:rsidRPr="0025648E">
        <w:rPr>
          <w:rFonts w:ascii="Century Gothic" w:eastAsia="Century Gothic" w:hAnsi="Century Gothic" w:cs="Calibri"/>
          <w:sz w:val="28"/>
          <w:szCs w:val="28"/>
        </w:rPr>
        <w:t xml:space="preserve">1 </w:t>
      </w:r>
      <w:r w:rsidR="00B237B7">
        <w:rPr>
          <w:rFonts w:ascii="Century Gothic" w:eastAsia="Century Gothic" w:hAnsi="Century Gothic" w:cs="Calibri"/>
          <w:sz w:val="28"/>
          <w:szCs w:val="28"/>
        </w:rPr>
        <w:t>w</w:t>
      </w:r>
      <w:r w:rsidRPr="0025648E">
        <w:rPr>
          <w:rFonts w:ascii="Century Gothic" w:eastAsia="Century Gothic" w:hAnsi="Century Gothic" w:cs="Calibri"/>
          <w:sz w:val="28"/>
          <w:szCs w:val="28"/>
        </w:rPr>
        <w:t>ater bottle</w:t>
      </w:r>
    </w:p>
    <w:p w14:paraId="2462D093" w14:textId="77777777" w:rsidR="002B6737" w:rsidRPr="0025648E" w:rsidRDefault="002B6737">
      <w:pPr>
        <w:spacing w:after="0"/>
        <w:ind w:left="709"/>
        <w:rPr>
          <w:rFonts w:ascii="Century Gothic" w:eastAsia="Century Gothic" w:hAnsi="Century Gothic" w:cs="Calibri"/>
          <w:sz w:val="28"/>
          <w:szCs w:val="28"/>
        </w:rPr>
      </w:pPr>
      <w:r w:rsidRPr="0025648E">
        <w:rPr>
          <w:rFonts w:ascii="Century Gothic" w:eastAsia="Century Gothic" w:hAnsi="Century Gothic" w:cs="Calibri"/>
          <w:sz w:val="28"/>
          <w:szCs w:val="28"/>
        </w:rPr>
        <w:t>1 container of playdough</w:t>
      </w:r>
    </w:p>
    <w:p w14:paraId="7DE85AAF" w14:textId="77777777" w:rsidR="00647A3D" w:rsidRPr="0025648E" w:rsidRDefault="00114C54">
      <w:pPr>
        <w:keepNext/>
        <w:spacing w:after="0" w:line="240" w:lineRule="auto"/>
        <w:ind w:left="709"/>
        <w:rPr>
          <w:rFonts w:ascii="Century Gothic" w:eastAsia="Century Gothic" w:hAnsi="Century Gothic" w:cs="Calibri"/>
          <w:sz w:val="28"/>
          <w:szCs w:val="28"/>
        </w:rPr>
      </w:pPr>
      <w:r w:rsidRPr="0025648E">
        <w:rPr>
          <w:rFonts w:ascii="Century Gothic" w:eastAsia="Century Gothic" w:hAnsi="Century Gothic" w:cs="Calibri"/>
          <w:sz w:val="28"/>
          <w:szCs w:val="28"/>
        </w:rPr>
        <w:t xml:space="preserve">2 boxes of </w:t>
      </w:r>
      <w:r w:rsidR="00276D0D" w:rsidRPr="0025648E">
        <w:rPr>
          <w:rFonts w:ascii="Century Gothic" w:eastAsia="Century Gothic" w:hAnsi="Century Gothic" w:cs="Calibri"/>
          <w:sz w:val="28"/>
          <w:szCs w:val="28"/>
        </w:rPr>
        <w:t>Ziploc</w:t>
      </w:r>
      <w:r w:rsidRPr="0025648E">
        <w:rPr>
          <w:rFonts w:ascii="Century Gothic" w:eastAsia="Century Gothic" w:hAnsi="Century Gothic" w:cs="Calibri"/>
          <w:sz w:val="28"/>
          <w:szCs w:val="28"/>
        </w:rPr>
        <w:t>-style bags (one large and one medium)</w:t>
      </w:r>
    </w:p>
    <w:p w14:paraId="5767BB8A" w14:textId="5390823D" w:rsidR="00D822F3" w:rsidRDefault="00114C54" w:rsidP="0025648E">
      <w:pPr>
        <w:keepNext/>
        <w:spacing w:after="120" w:line="240" w:lineRule="auto"/>
        <w:ind w:left="709"/>
        <w:rPr>
          <w:rFonts w:ascii="Century Gothic" w:eastAsia="Century Gothic" w:hAnsi="Century Gothic" w:cs="Calibri"/>
          <w:sz w:val="28"/>
          <w:szCs w:val="28"/>
        </w:rPr>
      </w:pPr>
      <w:r w:rsidRPr="0025648E">
        <w:rPr>
          <w:rFonts w:ascii="Century Gothic" w:eastAsia="Century Gothic" w:hAnsi="Century Gothic" w:cs="Calibri"/>
          <w:sz w:val="28"/>
          <w:szCs w:val="28"/>
        </w:rPr>
        <w:t xml:space="preserve">1 set of headphones for use with Chromebooks </w:t>
      </w:r>
    </w:p>
    <w:p w14:paraId="50F9BF85" w14:textId="14CB24D2" w:rsidR="0025648E" w:rsidRPr="0025648E" w:rsidRDefault="0025648E" w:rsidP="0025648E">
      <w:pPr>
        <w:keepNext/>
        <w:spacing w:after="120" w:line="240" w:lineRule="auto"/>
        <w:ind w:left="709"/>
        <w:rPr>
          <w:rFonts w:ascii="Century Gothic" w:eastAsia="Century Gothic" w:hAnsi="Century Gothic" w:cs="Calibri"/>
          <w:sz w:val="28"/>
          <w:szCs w:val="28"/>
        </w:rPr>
      </w:pPr>
      <w:r>
        <w:rPr>
          <w:rFonts w:ascii="Century Gothic" w:eastAsia="Century Gothic" w:hAnsi="Century Gothic" w:cs="Calibri"/>
          <w:sz w:val="28"/>
          <w:szCs w:val="28"/>
        </w:rPr>
        <w:t>------------------------------------------------------------------------------------------------------</w:t>
      </w:r>
    </w:p>
    <w:p w14:paraId="419274A6" w14:textId="77777777" w:rsidR="005F7775" w:rsidRPr="001D6951" w:rsidRDefault="005F7775" w:rsidP="002B6737">
      <w:pPr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r w:rsidRPr="001D6951">
        <w:rPr>
          <w:rFonts w:ascii="Century Gothic" w:hAnsi="Century Gothic" w:cs="Calibri"/>
          <w:b/>
          <w:sz w:val="20"/>
          <w:szCs w:val="20"/>
        </w:rPr>
        <w:t>***The first day of school is very busy! We need your help in keeping us organized. ***</w:t>
      </w:r>
    </w:p>
    <w:p w14:paraId="2A91E424" w14:textId="3E00AF77" w:rsidR="005F7775" w:rsidRPr="001D6951" w:rsidRDefault="005F7775" w:rsidP="005F77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Please help by </w:t>
      </w:r>
      <w:r w:rsidR="0025648E" w:rsidRPr="001D6951">
        <w:rPr>
          <w:rFonts w:ascii="Century Gothic" w:hAnsi="Century Gothic" w:cs="Calibri"/>
          <w:sz w:val="20"/>
          <w:szCs w:val="20"/>
        </w:rPr>
        <w:t xml:space="preserve">removing all items from their plastic packaging and </w:t>
      </w:r>
      <w:r w:rsidR="0025648E" w:rsidRPr="001D6951">
        <w:rPr>
          <w:rFonts w:ascii="Century Gothic" w:hAnsi="Century Gothic" w:cs="Calibri"/>
          <w:sz w:val="20"/>
          <w:szCs w:val="20"/>
        </w:rPr>
        <w:t>labeling</w:t>
      </w:r>
      <w:r w:rsidR="0025648E" w:rsidRPr="001D6951">
        <w:rPr>
          <w:rFonts w:ascii="Century Gothic" w:hAnsi="Century Gothic" w:cs="Calibri"/>
          <w:sz w:val="20"/>
          <w:szCs w:val="20"/>
        </w:rPr>
        <w:t xml:space="preserve"> them </w:t>
      </w:r>
      <w:r w:rsidRPr="001D6951">
        <w:rPr>
          <w:rFonts w:ascii="Century Gothic" w:hAnsi="Century Gothic" w:cs="Calibri"/>
          <w:sz w:val="20"/>
          <w:szCs w:val="20"/>
        </w:rPr>
        <w:t>with your child’s name or initials.</w:t>
      </w:r>
    </w:p>
    <w:p w14:paraId="39E9F8C5" w14:textId="77777777" w:rsidR="005F7775" w:rsidRPr="001D6951" w:rsidRDefault="005F7775" w:rsidP="005F7775">
      <w:pPr>
        <w:pStyle w:val="ListParagraph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</w:p>
    <w:p w14:paraId="5FF9602D" w14:textId="2B537071" w:rsidR="005F7775" w:rsidRPr="001D6951" w:rsidRDefault="005F7775" w:rsidP="005F77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Please fill your child’s stash box with the following and send it </w:t>
      </w:r>
      <w:r w:rsidR="0025648E" w:rsidRPr="001D6951">
        <w:rPr>
          <w:rFonts w:ascii="Century Gothic" w:hAnsi="Century Gothic" w:cs="Calibri"/>
          <w:sz w:val="20"/>
          <w:szCs w:val="20"/>
        </w:rPr>
        <w:t xml:space="preserve">on </w:t>
      </w:r>
      <w:r w:rsidRPr="001D6951">
        <w:rPr>
          <w:rFonts w:ascii="Century Gothic" w:hAnsi="Century Gothic" w:cs="Calibri"/>
          <w:sz w:val="20"/>
          <w:szCs w:val="20"/>
        </w:rPr>
        <w:t>the first day of school...</w:t>
      </w:r>
    </w:p>
    <w:p w14:paraId="7DF77FB9" w14:textId="77777777" w:rsidR="0025648E" w:rsidRPr="001D6951" w:rsidRDefault="0025648E" w:rsidP="005F7775">
      <w:pPr>
        <w:pStyle w:val="ListParagraph"/>
        <w:autoSpaceDE w:val="0"/>
        <w:autoSpaceDN w:val="0"/>
        <w:adjustRightInd w:val="0"/>
        <w:ind w:left="0" w:firstLine="720"/>
        <w:rPr>
          <w:rFonts w:ascii="Century Gothic" w:hAnsi="Century Gothic" w:cs="Calibri"/>
          <w:sz w:val="20"/>
          <w:szCs w:val="20"/>
        </w:rPr>
        <w:sectPr w:rsidR="0025648E" w:rsidRPr="001D6951" w:rsidSect="00BE5E79">
          <w:type w:val="continuous"/>
          <w:pgSz w:w="12240" w:h="15840"/>
          <w:pgMar w:top="720" w:right="720" w:bottom="720" w:left="720" w:header="706" w:footer="706" w:gutter="0"/>
          <w:pgBorders w:offsetFrom="page">
            <w:top w:val="handmade1" w:sz="30" w:space="24" w:color="auto"/>
            <w:left w:val="handmade1" w:sz="30" w:space="24" w:color="auto"/>
            <w:bottom w:val="handmade1" w:sz="30" w:space="24" w:color="auto"/>
            <w:right w:val="handmade1" w:sz="30" w:space="24" w:color="auto"/>
          </w:pgBorders>
          <w:pgNumType w:start="1"/>
          <w:cols w:space="720"/>
        </w:sectPr>
      </w:pPr>
    </w:p>
    <w:p w14:paraId="7CEB8A8A" w14:textId="19287558" w:rsidR="005F7775" w:rsidRPr="001D6951" w:rsidRDefault="0025648E" w:rsidP="005F7775">
      <w:pPr>
        <w:pStyle w:val="ListParagraph"/>
        <w:autoSpaceDE w:val="0"/>
        <w:autoSpaceDN w:val="0"/>
        <w:adjustRightInd w:val="0"/>
        <w:ind w:left="0" w:firstLine="72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>1 pair of s</w:t>
      </w:r>
      <w:r w:rsidR="005F7775" w:rsidRPr="001D6951">
        <w:rPr>
          <w:rFonts w:ascii="Century Gothic" w:hAnsi="Century Gothic" w:cs="Calibri"/>
          <w:sz w:val="20"/>
          <w:szCs w:val="20"/>
        </w:rPr>
        <w:t>cissors</w:t>
      </w:r>
    </w:p>
    <w:p w14:paraId="732EDB6C" w14:textId="35A6B0E6" w:rsidR="005F7775" w:rsidRPr="001D6951" w:rsidRDefault="005F7775" w:rsidP="005F777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2 </w:t>
      </w:r>
      <w:r w:rsidR="0025648E" w:rsidRPr="001D6951">
        <w:rPr>
          <w:rFonts w:ascii="Century Gothic" w:hAnsi="Century Gothic" w:cs="Calibri"/>
          <w:sz w:val="20"/>
          <w:szCs w:val="20"/>
        </w:rPr>
        <w:t>g</w:t>
      </w:r>
      <w:r w:rsidRPr="001D6951">
        <w:rPr>
          <w:rFonts w:ascii="Century Gothic" w:hAnsi="Century Gothic" w:cs="Calibri"/>
          <w:sz w:val="20"/>
          <w:szCs w:val="20"/>
        </w:rPr>
        <w:t>lue sticks</w:t>
      </w:r>
    </w:p>
    <w:p w14:paraId="67A4B1D9" w14:textId="2FCFE24E" w:rsidR="005F7775" w:rsidRPr="001D6951" w:rsidRDefault="005F7775" w:rsidP="005F777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1 </w:t>
      </w:r>
      <w:r w:rsidR="0025648E" w:rsidRPr="001D6951">
        <w:rPr>
          <w:rFonts w:ascii="Century Gothic" w:hAnsi="Century Gothic" w:cs="Calibri"/>
          <w:sz w:val="20"/>
          <w:szCs w:val="20"/>
        </w:rPr>
        <w:t>e</w:t>
      </w:r>
      <w:r w:rsidRPr="001D6951">
        <w:rPr>
          <w:rFonts w:ascii="Century Gothic" w:hAnsi="Century Gothic" w:cs="Calibri"/>
          <w:sz w:val="20"/>
          <w:szCs w:val="20"/>
        </w:rPr>
        <w:t>raser (cut in half)</w:t>
      </w:r>
    </w:p>
    <w:p w14:paraId="3447B629" w14:textId="3508DED6" w:rsidR="005F7775" w:rsidRPr="001D6951" w:rsidRDefault="005F7775" w:rsidP="005F777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1 </w:t>
      </w:r>
      <w:r w:rsidR="0025648E" w:rsidRPr="001D6951">
        <w:rPr>
          <w:rFonts w:ascii="Century Gothic" w:hAnsi="Century Gothic" w:cs="Calibri"/>
          <w:sz w:val="20"/>
          <w:szCs w:val="20"/>
        </w:rPr>
        <w:t>b</w:t>
      </w:r>
      <w:r w:rsidRPr="001D6951">
        <w:rPr>
          <w:rFonts w:ascii="Century Gothic" w:hAnsi="Century Gothic" w:cs="Calibri"/>
          <w:sz w:val="20"/>
          <w:szCs w:val="20"/>
        </w:rPr>
        <w:t>ox of crayons</w:t>
      </w:r>
    </w:p>
    <w:p w14:paraId="3E24250D" w14:textId="40561DFB" w:rsidR="005F7775" w:rsidRDefault="005F7775" w:rsidP="005F777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8 </w:t>
      </w:r>
      <w:r w:rsidR="0025648E" w:rsidRPr="001D6951">
        <w:rPr>
          <w:rFonts w:ascii="Century Gothic" w:hAnsi="Century Gothic" w:cs="Calibri"/>
          <w:sz w:val="20"/>
          <w:szCs w:val="20"/>
        </w:rPr>
        <w:t>s</w:t>
      </w:r>
      <w:r w:rsidRPr="001D6951">
        <w:rPr>
          <w:rFonts w:ascii="Century Gothic" w:hAnsi="Century Gothic" w:cs="Calibri"/>
          <w:sz w:val="20"/>
          <w:szCs w:val="20"/>
        </w:rPr>
        <w:t>harpened pencils</w:t>
      </w:r>
    </w:p>
    <w:p w14:paraId="769BE282" w14:textId="77777777" w:rsidR="001D6951" w:rsidRPr="001D6951" w:rsidRDefault="001D6951" w:rsidP="005F777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</w:p>
    <w:p w14:paraId="0BAE3B9E" w14:textId="77777777" w:rsidR="005F7775" w:rsidRPr="001D6951" w:rsidRDefault="005F7775" w:rsidP="002564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>1 pack Markers</w:t>
      </w:r>
    </w:p>
    <w:p w14:paraId="3631D259" w14:textId="532EECD8" w:rsidR="005F7775" w:rsidRPr="001D6951" w:rsidRDefault="005F7775" w:rsidP="002564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2 </w:t>
      </w:r>
      <w:r w:rsidR="0025648E" w:rsidRPr="001D6951">
        <w:rPr>
          <w:rFonts w:ascii="Century Gothic" w:hAnsi="Century Gothic" w:cs="Calibri"/>
          <w:sz w:val="20"/>
          <w:szCs w:val="20"/>
        </w:rPr>
        <w:t>w</w:t>
      </w:r>
      <w:r w:rsidRPr="001D6951">
        <w:rPr>
          <w:rFonts w:ascii="Century Gothic" w:hAnsi="Century Gothic" w:cs="Calibri"/>
          <w:sz w:val="20"/>
          <w:szCs w:val="20"/>
        </w:rPr>
        <w:t>hiteboard markers</w:t>
      </w:r>
    </w:p>
    <w:p w14:paraId="305F71C8" w14:textId="3CDA3EFA" w:rsidR="005F7775" w:rsidRPr="001D6951" w:rsidRDefault="005F7775" w:rsidP="002564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1 </w:t>
      </w:r>
      <w:r w:rsidR="0025648E" w:rsidRPr="001D6951">
        <w:rPr>
          <w:rFonts w:ascii="Century Gothic" w:hAnsi="Century Gothic" w:cs="Calibri"/>
          <w:sz w:val="20"/>
          <w:szCs w:val="20"/>
        </w:rPr>
        <w:t>whiteboard</w:t>
      </w:r>
      <w:r w:rsidRPr="001D6951">
        <w:rPr>
          <w:rFonts w:ascii="Century Gothic" w:hAnsi="Century Gothic" w:cs="Calibri"/>
          <w:sz w:val="20"/>
          <w:szCs w:val="20"/>
        </w:rPr>
        <w:t xml:space="preserve"> eraser (a rag or clean sock is fine)</w:t>
      </w:r>
    </w:p>
    <w:p w14:paraId="589CCA24" w14:textId="092FD5C6" w:rsidR="005F7775" w:rsidRPr="001D6951" w:rsidRDefault="0025648E" w:rsidP="002564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>1 p</w:t>
      </w:r>
      <w:r w:rsidR="005F7775" w:rsidRPr="001D6951">
        <w:rPr>
          <w:rFonts w:ascii="Century Gothic" w:hAnsi="Century Gothic" w:cs="Calibri"/>
          <w:sz w:val="20"/>
          <w:szCs w:val="20"/>
        </w:rPr>
        <w:t>encil sharpener</w:t>
      </w:r>
    </w:p>
    <w:p w14:paraId="1203A1AB" w14:textId="77777777" w:rsidR="00D822F3" w:rsidRPr="001D6951" w:rsidRDefault="00D822F3" w:rsidP="00D822F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sz w:val="20"/>
          <w:szCs w:val="20"/>
        </w:rPr>
      </w:pPr>
    </w:p>
    <w:p w14:paraId="1AEBD4EB" w14:textId="77777777" w:rsidR="0025648E" w:rsidRPr="001D6951" w:rsidRDefault="0025648E" w:rsidP="0025648E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  <w:sectPr w:rsidR="0025648E" w:rsidRPr="001D6951" w:rsidSect="00BE5E79">
          <w:type w:val="continuous"/>
          <w:pgSz w:w="12240" w:h="15840"/>
          <w:pgMar w:top="720" w:right="720" w:bottom="720" w:left="720" w:header="706" w:footer="706" w:gutter="0"/>
          <w:pgBorders w:offsetFrom="page">
            <w:top w:val="handmade1" w:sz="30" w:space="24" w:color="auto"/>
            <w:left w:val="handmade1" w:sz="30" w:space="24" w:color="auto"/>
            <w:bottom w:val="handmade1" w:sz="30" w:space="24" w:color="auto"/>
            <w:right w:val="handmade1" w:sz="30" w:space="24" w:color="auto"/>
          </w:pgBorders>
          <w:pgNumType w:start="1"/>
          <w:cols w:num="2" w:space="720"/>
        </w:sectPr>
      </w:pPr>
    </w:p>
    <w:p w14:paraId="305DE7C0" w14:textId="07B5A56E" w:rsidR="005F7775" w:rsidRPr="001D6951" w:rsidRDefault="005F7775" w:rsidP="002B67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D6951">
        <w:rPr>
          <w:rFonts w:ascii="Century Gothic" w:hAnsi="Century Gothic" w:cs="Calibri"/>
          <w:sz w:val="20"/>
          <w:szCs w:val="20"/>
        </w:rPr>
        <w:t xml:space="preserve">Please place the rest of the items in a Ziplock bag and send them along with the pencil box on the first day of school. Please put your child's name on the Ziplock bag and on </w:t>
      </w:r>
      <w:r w:rsidR="0025648E" w:rsidRPr="001D6951">
        <w:rPr>
          <w:rFonts w:ascii="Century Gothic" w:hAnsi="Century Gothic" w:cs="Calibri"/>
          <w:sz w:val="20"/>
          <w:szCs w:val="20"/>
        </w:rPr>
        <w:t>all</w:t>
      </w:r>
      <w:r w:rsidRPr="001D6951">
        <w:rPr>
          <w:rFonts w:ascii="Century Gothic" w:hAnsi="Century Gothic" w:cs="Calibri"/>
          <w:sz w:val="20"/>
          <w:szCs w:val="20"/>
        </w:rPr>
        <w:t xml:space="preserve"> the other individual supplies. </w:t>
      </w:r>
    </w:p>
    <w:p w14:paraId="1D90874B" w14:textId="77777777" w:rsidR="00D822F3" w:rsidRPr="001D6951" w:rsidRDefault="00D822F3" w:rsidP="00D822F3">
      <w:pPr>
        <w:pStyle w:val="ListParagraph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</w:p>
    <w:p w14:paraId="4CA31A38" w14:textId="41E055C0" w:rsidR="00647A3D" w:rsidRPr="001D6951" w:rsidRDefault="00114C54">
      <w:pPr>
        <w:spacing w:after="0"/>
        <w:rPr>
          <w:rFonts w:ascii="Century Gothic" w:eastAsia="Century Gothic" w:hAnsi="Century Gothic" w:cs="Calibri"/>
          <w:sz w:val="20"/>
          <w:szCs w:val="20"/>
        </w:rPr>
      </w:pPr>
      <w:r w:rsidRPr="001D6951">
        <w:rPr>
          <w:rFonts w:ascii="Century Gothic" w:eastAsia="Century Gothic" w:hAnsi="Century Gothic" w:cs="Calibri"/>
          <w:sz w:val="20"/>
          <w:szCs w:val="20"/>
        </w:rPr>
        <w:t xml:space="preserve">These school supplies are intended to last the students </w:t>
      </w:r>
      <w:r w:rsidR="0025648E" w:rsidRPr="001D6951">
        <w:rPr>
          <w:rFonts w:ascii="Century Gothic" w:eastAsia="Century Gothic" w:hAnsi="Century Gothic" w:cs="Calibri"/>
          <w:sz w:val="20"/>
          <w:szCs w:val="20"/>
        </w:rPr>
        <w:t>most of</w:t>
      </w:r>
      <w:r w:rsidRPr="001D6951">
        <w:rPr>
          <w:rFonts w:ascii="Century Gothic" w:eastAsia="Century Gothic" w:hAnsi="Century Gothic" w:cs="Calibri"/>
          <w:sz w:val="20"/>
          <w:szCs w:val="20"/>
        </w:rPr>
        <w:t xml:space="preserve"> the year, however, you may be asked to replenish some items throughout the year such as </w:t>
      </w:r>
      <w:r w:rsidR="002B6737" w:rsidRPr="001D6951">
        <w:rPr>
          <w:rFonts w:ascii="Century Gothic" w:eastAsia="Century Gothic" w:hAnsi="Century Gothic" w:cs="Calibri"/>
          <w:sz w:val="20"/>
          <w:szCs w:val="20"/>
        </w:rPr>
        <w:t>pencils, markers, whiteboard markers</w:t>
      </w:r>
      <w:r w:rsidRPr="001D6951">
        <w:rPr>
          <w:rFonts w:ascii="Century Gothic" w:eastAsia="Century Gothic" w:hAnsi="Century Gothic" w:cs="Calibri"/>
          <w:sz w:val="20"/>
          <w:szCs w:val="20"/>
        </w:rPr>
        <w:t>, and glue.  Before going shopping, please check your child’s supplies from last year, as they may not need everything on the list.</w:t>
      </w:r>
    </w:p>
    <w:p w14:paraId="1A5968AD" w14:textId="77777777" w:rsidR="0025648E" w:rsidRPr="001D6951" w:rsidRDefault="0025648E">
      <w:pPr>
        <w:spacing w:after="0"/>
        <w:jc w:val="center"/>
        <w:rPr>
          <w:rFonts w:ascii="Century Gothic" w:eastAsia="Century Gothic" w:hAnsi="Century Gothic" w:cs="Calibri"/>
          <w:b/>
          <w:sz w:val="20"/>
          <w:szCs w:val="20"/>
        </w:rPr>
      </w:pPr>
    </w:p>
    <w:p w14:paraId="2831A53F" w14:textId="226BBDB4" w:rsidR="00647A3D" w:rsidRPr="001D6951" w:rsidRDefault="00114C54">
      <w:pPr>
        <w:spacing w:after="0"/>
        <w:jc w:val="center"/>
        <w:rPr>
          <w:rFonts w:ascii="Century Gothic" w:eastAsia="Century Gothic" w:hAnsi="Century Gothic" w:cs="Calibri"/>
          <w:sz w:val="20"/>
          <w:szCs w:val="20"/>
        </w:rPr>
      </w:pPr>
      <w:r w:rsidRPr="001D6951">
        <w:rPr>
          <w:rFonts w:ascii="Century Gothic" w:eastAsia="Century Gothic" w:hAnsi="Century Gothic" w:cs="Calibri"/>
          <w:b/>
          <w:sz w:val="20"/>
          <w:szCs w:val="20"/>
        </w:rPr>
        <w:t xml:space="preserve">Thank you! </w:t>
      </w:r>
      <w:r w:rsidRPr="001D6951">
        <w:rPr>
          <w:rFonts w:ascii="Segoe UI Symbol" w:eastAsia="Century Gothic" w:hAnsi="Segoe UI Symbol" w:cs="Segoe UI Symbol"/>
          <w:b/>
          <w:sz w:val="20"/>
          <w:szCs w:val="20"/>
        </w:rPr>
        <w:t>☺</w:t>
      </w:r>
    </w:p>
    <w:sectPr w:rsidR="00647A3D" w:rsidRPr="001D6951" w:rsidSect="00BE5E79">
      <w:type w:val="continuous"/>
      <w:pgSz w:w="12240" w:h="15840"/>
      <w:pgMar w:top="720" w:right="720" w:bottom="720" w:left="720" w:header="706" w:footer="706" w:gutter="0"/>
      <w:pgBorders w:offsetFrom="page">
        <w:top w:val="handmade1" w:sz="30" w:space="24" w:color="auto"/>
        <w:left w:val="handmade1" w:sz="30" w:space="24" w:color="auto"/>
        <w:bottom w:val="handmade1" w:sz="30" w:space="24" w:color="auto"/>
        <w:right w:val="handmade1" w:sz="3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stria">
    <w:altName w:val="Calibri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D81"/>
    <w:multiLevelType w:val="hybridMultilevel"/>
    <w:tmpl w:val="F63A9C2E"/>
    <w:lvl w:ilvl="0" w:tplc="13A03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7E1F"/>
    <w:multiLevelType w:val="multilevel"/>
    <w:tmpl w:val="69DC7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A53889"/>
    <w:multiLevelType w:val="multilevel"/>
    <w:tmpl w:val="29EEF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3494778">
    <w:abstractNumId w:val="2"/>
  </w:num>
  <w:num w:numId="2" w16cid:durableId="940793377">
    <w:abstractNumId w:val="1"/>
  </w:num>
  <w:num w:numId="3" w16cid:durableId="92086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3D"/>
    <w:rsid w:val="00114C54"/>
    <w:rsid w:val="001D6951"/>
    <w:rsid w:val="0025648E"/>
    <w:rsid w:val="00273DDA"/>
    <w:rsid w:val="00276D0D"/>
    <w:rsid w:val="002B6737"/>
    <w:rsid w:val="005F7775"/>
    <w:rsid w:val="00613888"/>
    <w:rsid w:val="00647A3D"/>
    <w:rsid w:val="00851E83"/>
    <w:rsid w:val="00B237B7"/>
    <w:rsid w:val="00BE5E79"/>
    <w:rsid w:val="00D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30BE"/>
  <w15:docId w15:val="{159CD621-145D-45A2-81DC-D60714AC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stria" w:eastAsia="Lustria" w:hAnsi="Lustria" w:cs="Lustri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FD"/>
    <w:rPr>
      <w:rFonts w:ascii="Calisto MT" w:hAnsi="Calisto MT" w:cs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2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7jGSllMtWaIHkIcxL9RIt5vuQ==">AMUW2mUJ9aBaMoFzQW8P7F/oMIhaWEKMUH2hp0TrvK1AE2IHakBU+2i9dvTQC10booM/haP4MbKE4iEXkOsn210ixCV0rndp0D3h4vKuTVWY2SYBdH09HJQ=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3F9253-4B30-4AB4-87A6-375F1BF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1686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Dwinell</dc:creator>
  <cp:lastModifiedBy>EP GIRLY</cp:lastModifiedBy>
  <cp:revision>2</cp:revision>
  <cp:lastPrinted>2023-06-14T17:23:00Z</cp:lastPrinted>
  <dcterms:created xsi:type="dcterms:W3CDTF">2023-06-14T22:39:00Z</dcterms:created>
  <dcterms:modified xsi:type="dcterms:W3CDTF">2023-06-14T22:39:00Z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9106e334c5e9454f202d88325b7ab4f2682f1c57191f7f38c3ffdded3601b8d6</vt:lpwstr>
  </property>
</Properties>
</file>